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6D" w:rsidRDefault="00E26D6D" w:rsidP="00E71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6D6D" w:rsidRDefault="00E26D6D" w:rsidP="00E71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75" w:rsidRPr="00E71A7E" w:rsidRDefault="00512E75" w:rsidP="00E71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A7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512E75" w:rsidRDefault="00512E75" w:rsidP="00E71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A7E">
        <w:rPr>
          <w:rFonts w:ascii="Times New Roman" w:hAnsi="Times New Roman" w:cs="Times New Roman"/>
          <w:b/>
          <w:sz w:val="28"/>
          <w:szCs w:val="28"/>
        </w:rPr>
        <w:t>«</w:t>
      </w:r>
      <w:r w:rsidR="00576D9F">
        <w:rPr>
          <w:rFonts w:ascii="Times New Roman" w:hAnsi="Times New Roman" w:cs="Times New Roman"/>
          <w:b/>
          <w:sz w:val="28"/>
          <w:szCs w:val="28"/>
        </w:rPr>
        <w:t>Дом культуры</w:t>
      </w:r>
      <w:r w:rsidRPr="00E71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1A7E">
        <w:rPr>
          <w:rFonts w:ascii="Times New Roman" w:hAnsi="Times New Roman" w:cs="Times New Roman"/>
          <w:b/>
          <w:sz w:val="28"/>
          <w:szCs w:val="28"/>
        </w:rPr>
        <w:t>п.Двуреченска</w:t>
      </w:r>
      <w:proofErr w:type="spellEnd"/>
      <w:r w:rsidR="00576D9F">
        <w:rPr>
          <w:rFonts w:ascii="Times New Roman" w:hAnsi="Times New Roman" w:cs="Times New Roman"/>
          <w:b/>
          <w:sz w:val="28"/>
          <w:szCs w:val="28"/>
        </w:rPr>
        <w:t>»</w:t>
      </w:r>
    </w:p>
    <w:p w:rsidR="00CE06FF" w:rsidRPr="00CE06FF" w:rsidRDefault="00CE06FF" w:rsidP="00E71A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CE06FF" w:rsidTr="00CE06FF">
        <w:trPr>
          <w:trHeight w:val="100"/>
        </w:trPr>
        <w:tc>
          <w:tcPr>
            <w:tcW w:w="9554" w:type="dxa"/>
            <w:tcBorders>
              <w:top w:val="thinThickSmallGap" w:sz="24" w:space="0" w:color="auto"/>
            </w:tcBorders>
          </w:tcPr>
          <w:p w:rsidR="00CE06FF" w:rsidRDefault="00CE06FF" w:rsidP="00E71A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06FF" w:rsidRDefault="00F96EB5" w:rsidP="00CE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6D9F">
        <w:rPr>
          <w:rFonts w:ascii="Times New Roman" w:hAnsi="Times New Roman" w:cs="Times New Roman"/>
          <w:sz w:val="24"/>
          <w:szCs w:val="24"/>
        </w:rPr>
        <w:t>05</w:t>
      </w:r>
      <w:r w:rsidR="00ED2A37">
        <w:rPr>
          <w:rFonts w:ascii="Times New Roman" w:hAnsi="Times New Roman" w:cs="Times New Roman"/>
          <w:sz w:val="24"/>
          <w:szCs w:val="24"/>
        </w:rPr>
        <w:t>.06</w:t>
      </w:r>
      <w:r w:rsidR="0073688C">
        <w:rPr>
          <w:rFonts w:ascii="Times New Roman" w:hAnsi="Times New Roman" w:cs="Times New Roman"/>
          <w:sz w:val="24"/>
          <w:szCs w:val="24"/>
        </w:rPr>
        <w:t>.201</w:t>
      </w:r>
      <w:r w:rsidR="00576D9F">
        <w:rPr>
          <w:rFonts w:ascii="Times New Roman" w:hAnsi="Times New Roman" w:cs="Times New Roman"/>
          <w:sz w:val="24"/>
          <w:szCs w:val="24"/>
        </w:rPr>
        <w:t>8</w:t>
      </w:r>
      <w:r w:rsidR="0073688C">
        <w:rPr>
          <w:rFonts w:ascii="Times New Roman" w:hAnsi="Times New Roman" w:cs="Times New Roman"/>
          <w:sz w:val="24"/>
          <w:szCs w:val="24"/>
        </w:rPr>
        <w:t xml:space="preserve"> г. № </w:t>
      </w:r>
      <w:r w:rsidR="00576D9F">
        <w:rPr>
          <w:rFonts w:ascii="Times New Roman" w:hAnsi="Times New Roman" w:cs="Times New Roman"/>
          <w:sz w:val="24"/>
          <w:szCs w:val="24"/>
        </w:rPr>
        <w:t>26</w:t>
      </w:r>
      <w:r w:rsidR="006939D4">
        <w:rPr>
          <w:rFonts w:ascii="Times New Roman" w:hAnsi="Times New Roman" w:cs="Times New Roman"/>
          <w:sz w:val="24"/>
          <w:szCs w:val="24"/>
        </w:rPr>
        <w:t>-Д</w:t>
      </w:r>
    </w:p>
    <w:p w:rsidR="00CE06FF" w:rsidRDefault="00CE06FF" w:rsidP="00CE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Двуреченск</w:t>
      </w:r>
    </w:p>
    <w:p w:rsidR="00CE06FF" w:rsidRPr="00CE06FF" w:rsidRDefault="00CE06FF" w:rsidP="00CE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A37" w:rsidRDefault="007E211A" w:rsidP="007942A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 утверждении Положения об</w:t>
      </w:r>
      <w:r w:rsidR="007942A3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пропускного режима</w:t>
      </w:r>
    </w:p>
    <w:p w:rsidR="007942A3" w:rsidRDefault="007942A3" w:rsidP="007942A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правилах поведения посетителей в МБУК </w:t>
      </w:r>
      <w:r w:rsidR="00576D9F">
        <w:rPr>
          <w:rFonts w:ascii="Times New Roman" w:hAnsi="Times New Roman" w:cs="Times New Roman"/>
          <w:b/>
          <w:i/>
          <w:sz w:val="24"/>
          <w:szCs w:val="24"/>
        </w:rPr>
        <w:t xml:space="preserve">ДК </w:t>
      </w:r>
      <w:proofErr w:type="spellStart"/>
      <w:r w:rsidR="00576D9F">
        <w:rPr>
          <w:rFonts w:ascii="Times New Roman" w:hAnsi="Times New Roman" w:cs="Times New Roman"/>
          <w:b/>
          <w:i/>
          <w:sz w:val="24"/>
          <w:szCs w:val="24"/>
        </w:rPr>
        <w:t>п.Двуреченска</w:t>
      </w:r>
      <w:proofErr w:type="spellEnd"/>
    </w:p>
    <w:p w:rsidR="0096276B" w:rsidRDefault="0096276B" w:rsidP="00CE06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2A37" w:rsidRPr="00ED2A37" w:rsidRDefault="00ED2A37" w:rsidP="00ED2A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37">
        <w:rPr>
          <w:rFonts w:ascii="Times New Roman" w:hAnsi="Times New Roman" w:cs="Times New Roman"/>
          <w:sz w:val="24"/>
          <w:szCs w:val="24"/>
        </w:rPr>
        <w:t>Во исполнение Федерального закона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06.03.2006 г. № 35-ФЗ «О противодействии терроризму», </w:t>
      </w:r>
      <w:r w:rsidR="00CC503F" w:rsidRPr="00ED2A37">
        <w:rPr>
          <w:rFonts w:ascii="Times New Roman" w:hAnsi="Times New Roman" w:cs="Times New Roman"/>
          <w:sz w:val="24"/>
          <w:szCs w:val="24"/>
        </w:rPr>
        <w:t>Указа Президента Росс</w:t>
      </w:r>
      <w:r w:rsidR="00CC503F">
        <w:rPr>
          <w:rFonts w:ascii="Times New Roman" w:hAnsi="Times New Roman" w:cs="Times New Roman"/>
          <w:sz w:val="24"/>
          <w:szCs w:val="24"/>
        </w:rPr>
        <w:t>ийской Федерации от 15.02.2006 г. № 116 «</w:t>
      </w:r>
      <w:r w:rsidR="00CC503F" w:rsidRPr="00ED2A37">
        <w:rPr>
          <w:rFonts w:ascii="Times New Roman" w:hAnsi="Times New Roman" w:cs="Times New Roman"/>
          <w:sz w:val="24"/>
          <w:szCs w:val="24"/>
        </w:rPr>
        <w:t>О мера</w:t>
      </w:r>
      <w:r w:rsidR="00CC503F">
        <w:rPr>
          <w:rFonts w:ascii="Times New Roman" w:hAnsi="Times New Roman" w:cs="Times New Roman"/>
          <w:sz w:val="24"/>
          <w:szCs w:val="24"/>
        </w:rPr>
        <w:t xml:space="preserve">х по противодействию терроризму»,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ED2A3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11.02.2017</w:t>
      </w:r>
      <w:r w:rsidRPr="00ED2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="007942A3">
        <w:rPr>
          <w:rFonts w:ascii="Times New Roman" w:hAnsi="Times New Roman" w:cs="Times New Roman"/>
          <w:sz w:val="24"/>
          <w:szCs w:val="24"/>
        </w:rPr>
        <w:t>»</w:t>
      </w:r>
      <w:r w:rsidRPr="00ED2A37">
        <w:rPr>
          <w:rFonts w:ascii="Times New Roman" w:hAnsi="Times New Roman" w:cs="Times New Roman"/>
          <w:sz w:val="24"/>
          <w:szCs w:val="24"/>
        </w:rPr>
        <w:t>, в целях обеспечения антитеррористической безопасности, охраны жизни и здоровья</w:t>
      </w:r>
      <w:r w:rsidR="007942A3">
        <w:rPr>
          <w:rFonts w:ascii="Times New Roman" w:hAnsi="Times New Roman" w:cs="Times New Roman"/>
          <w:sz w:val="24"/>
          <w:szCs w:val="24"/>
        </w:rPr>
        <w:t xml:space="preserve"> работников,</w:t>
      </w:r>
      <w:r w:rsidRPr="00ED2A37">
        <w:rPr>
          <w:rFonts w:ascii="Times New Roman" w:hAnsi="Times New Roman" w:cs="Times New Roman"/>
          <w:sz w:val="24"/>
          <w:szCs w:val="24"/>
        </w:rPr>
        <w:t xml:space="preserve"> </w:t>
      </w:r>
      <w:r w:rsidR="007942A3">
        <w:rPr>
          <w:rFonts w:ascii="Times New Roman" w:hAnsi="Times New Roman" w:cs="Times New Roman"/>
          <w:sz w:val="24"/>
          <w:szCs w:val="24"/>
        </w:rPr>
        <w:t>участников клубных формирований</w:t>
      </w:r>
      <w:r w:rsidRPr="00ED2A37">
        <w:rPr>
          <w:rFonts w:ascii="Times New Roman" w:hAnsi="Times New Roman" w:cs="Times New Roman"/>
          <w:sz w:val="24"/>
          <w:szCs w:val="24"/>
        </w:rPr>
        <w:t xml:space="preserve"> и </w:t>
      </w:r>
      <w:r w:rsidR="007942A3">
        <w:rPr>
          <w:rFonts w:ascii="Times New Roman" w:hAnsi="Times New Roman" w:cs="Times New Roman"/>
          <w:sz w:val="24"/>
          <w:szCs w:val="24"/>
        </w:rPr>
        <w:t>посетителей</w:t>
      </w:r>
      <w:r w:rsidR="00576D9F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F96EB5" w:rsidRDefault="00F96EB5" w:rsidP="0061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6FF" w:rsidRDefault="00CE06FF" w:rsidP="00CE06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06FF" w:rsidRDefault="00CE06FF" w:rsidP="00CE06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77E" w:rsidRDefault="00065E3E" w:rsidP="009627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E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5A4"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пропускного режима и правилах поведения посетителей в МБУК </w:t>
      </w:r>
      <w:r w:rsidR="00576D9F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576D9F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5015A4">
        <w:rPr>
          <w:rFonts w:ascii="Times New Roman" w:hAnsi="Times New Roman" w:cs="Times New Roman"/>
          <w:sz w:val="24"/>
          <w:szCs w:val="24"/>
        </w:rPr>
        <w:t xml:space="preserve"> (</w:t>
      </w:r>
      <w:r w:rsidR="00576D9F">
        <w:rPr>
          <w:rFonts w:ascii="Times New Roman" w:hAnsi="Times New Roman" w:cs="Times New Roman"/>
          <w:sz w:val="24"/>
          <w:szCs w:val="24"/>
        </w:rPr>
        <w:t>прилагается</w:t>
      </w:r>
      <w:r w:rsidR="005015A4">
        <w:rPr>
          <w:rFonts w:ascii="Times New Roman" w:hAnsi="Times New Roman" w:cs="Times New Roman"/>
          <w:sz w:val="24"/>
          <w:szCs w:val="24"/>
        </w:rPr>
        <w:t>).</w:t>
      </w:r>
    </w:p>
    <w:p w:rsidR="007942A3" w:rsidRDefault="00F96EB5" w:rsidP="007942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015A4">
        <w:rPr>
          <w:rFonts w:ascii="Times New Roman" w:hAnsi="Times New Roman" w:cs="Times New Roman"/>
          <w:sz w:val="24"/>
          <w:szCs w:val="24"/>
        </w:rPr>
        <w:t xml:space="preserve"> Контроль за исполнением Положения возложить на начальника хозяйственного отдела </w:t>
      </w:r>
      <w:r w:rsidR="00576D9F">
        <w:rPr>
          <w:rFonts w:ascii="Times New Roman" w:hAnsi="Times New Roman" w:cs="Times New Roman"/>
          <w:sz w:val="24"/>
          <w:szCs w:val="24"/>
        </w:rPr>
        <w:t>Ермакову Н.В., ответственную</w:t>
      </w:r>
      <w:r w:rsidR="005015A4">
        <w:rPr>
          <w:rFonts w:ascii="Times New Roman" w:hAnsi="Times New Roman" w:cs="Times New Roman"/>
          <w:sz w:val="24"/>
          <w:szCs w:val="24"/>
        </w:rPr>
        <w:t xml:space="preserve"> за проведение мероприятий </w:t>
      </w:r>
      <w:r w:rsidR="005015A4" w:rsidRPr="005015A4">
        <w:rPr>
          <w:rFonts w:ascii="Times New Roman" w:hAnsi="Times New Roman" w:cs="Times New Roman"/>
          <w:sz w:val="24"/>
          <w:szCs w:val="24"/>
        </w:rPr>
        <w:t>по обеспечению ан</w:t>
      </w:r>
      <w:r w:rsidR="005015A4">
        <w:rPr>
          <w:rFonts w:ascii="Times New Roman" w:hAnsi="Times New Roman" w:cs="Times New Roman"/>
          <w:sz w:val="24"/>
          <w:szCs w:val="24"/>
        </w:rPr>
        <w:t>титеррористической безопасности</w:t>
      </w:r>
      <w:r w:rsidR="00576D9F">
        <w:rPr>
          <w:rFonts w:ascii="Times New Roman" w:hAnsi="Times New Roman" w:cs="Times New Roman"/>
          <w:sz w:val="24"/>
          <w:szCs w:val="24"/>
        </w:rPr>
        <w:t xml:space="preserve"> в МБУК ДК </w:t>
      </w:r>
      <w:proofErr w:type="spellStart"/>
      <w:r w:rsidR="00576D9F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5015A4">
        <w:rPr>
          <w:rFonts w:ascii="Times New Roman" w:hAnsi="Times New Roman" w:cs="Times New Roman"/>
          <w:sz w:val="24"/>
          <w:szCs w:val="24"/>
        </w:rPr>
        <w:t>.</w:t>
      </w:r>
    </w:p>
    <w:p w:rsidR="009D1DB8" w:rsidRDefault="009D1DB8" w:rsidP="00847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B8" w:rsidRDefault="009D1DB8" w:rsidP="00847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B8" w:rsidRDefault="009D1DB8" w:rsidP="00847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33E" w:rsidRDefault="0031333E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F2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76D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5662A" w:rsidRPr="00570F27">
        <w:rPr>
          <w:rFonts w:ascii="Times New Roman" w:hAnsi="Times New Roman" w:cs="Times New Roman"/>
          <w:sz w:val="24"/>
          <w:szCs w:val="24"/>
        </w:rPr>
        <w:t>А.</w:t>
      </w:r>
      <w:r w:rsidR="0001548A" w:rsidRPr="00570F27">
        <w:rPr>
          <w:rFonts w:ascii="Times New Roman" w:hAnsi="Times New Roman" w:cs="Times New Roman"/>
          <w:sz w:val="24"/>
          <w:szCs w:val="24"/>
        </w:rPr>
        <w:t>А.</w:t>
      </w:r>
      <w:r w:rsidR="0005662A" w:rsidRPr="0057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8A" w:rsidRPr="00570F27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</w:p>
    <w:p w:rsidR="005015A4" w:rsidRDefault="005015A4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5A4" w:rsidRDefault="005015A4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576D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76D9F">
        <w:rPr>
          <w:rFonts w:ascii="Times New Roman" w:hAnsi="Times New Roman" w:cs="Times New Roman"/>
          <w:sz w:val="24"/>
          <w:szCs w:val="24"/>
        </w:rPr>
        <w:t>Н.В. Ермакова</w:t>
      </w:r>
    </w:p>
    <w:p w:rsidR="00847A0B" w:rsidRDefault="00847A0B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A0B" w:rsidRDefault="00847A0B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92" w:rsidRDefault="00715892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92" w:rsidRDefault="00715892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92" w:rsidRDefault="00715892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92" w:rsidRDefault="00715892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92" w:rsidRDefault="00715892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92" w:rsidRDefault="00715892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92" w:rsidRDefault="00715892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92" w:rsidRDefault="00715892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92" w:rsidRDefault="00715892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A0B" w:rsidRDefault="00847A0B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892" w:rsidRDefault="00715892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DB8" w:rsidRDefault="009D1DB8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DB8" w:rsidRDefault="009D1DB8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DB8" w:rsidRDefault="009D1DB8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DB8" w:rsidRDefault="009D1DB8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DB8" w:rsidRDefault="009D1DB8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DB8" w:rsidRDefault="009D1DB8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DB8" w:rsidRDefault="009D1DB8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CF4" w:rsidRDefault="006E1CF4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A0B" w:rsidRDefault="00847A0B" w:rsidP="0084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03F" w:rsidRDefault="00576D9F" w:rsidP="00CC503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CC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5A4" w:rsidRDefault="00576D9F" w:rsidP="005015A4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</w:p>
    <w:p w:rsidR="009D1414" w:rsidRPr="009D1414" w:rsidRDefault="00576D9F" w:rsidP="009D1414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05.06.2018 г. № 26 «</w:t>
      </w:r>
      <w:r w:rsidR="009D1414" w:rsidRPr="009D1414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пропускного режима</w:t>
      </w:r>
    </w:p>
    <w:p w:rsidR="005015A4" w:rsidRDefault="009D1414" w:rsidP="009D1414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9D1414">
        <w:rPr>
          <w:rFonts w:ascii="Times New Roman" w:hAnsi="Times New Roman" w:cs="Times New Roman"/>
          <w:sz w:val="24"/>
          <w:szCs w:val="24"/>
        </w:rPr>
        <w:t xml:space="preserve">и правилах поведения посетителей в МБУК ДК </w:t>
      </w:r>
      <w:proofErr w:type="spellStart"/>
      <w:r w:rsidRPr="009D1414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015A4" w:rsidRDefault="005015A4" w:rsidP="005015A4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9D1414" w:rsidRDefault="00715892" w:rsidP="0071589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8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Pr="00715892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7158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D1414" w:rsidRPr="009D1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организации пропускного режима и правилах поведения посетителей </w:t>
      </w:r>
    </w:p>
    <w:p w:rsidR="00715892" w:rsidRDefault="009D1414" w:rsidP="0071589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МБУК ДК </w:t>
      </w:r>
      <w:proofErr w:type="spellStart"/>
      <w:r w:rsidRPr="009D1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п.Двуреченска</w:t>
      </w:r>
      <w:proofErr w:type="spellEnd"/>
    </w:p>
    <w:p w:rsidR="00715892" w:rsidRPr="00715892" w:rsidRDefault="00715892" w:rsidP="00904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892" w:rsidRPr="00715892" w:rsidRDefault="008A6D25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1.</w:t>
      </w:r>
      <w:r w:rsidR="00715892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Положение определяет порядок </w:t>
      </w:r>
      <w:r w:rsidR="009D1414" w:rsidRPr="009D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пропускного режима и правилах поведения посетителей </w:t>
      </w:r>
      <w:r w:rsidR="00715892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здании </w:t>
      </w:r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</w:t>
      </w:r>
      <w:r w:rsidR="00715892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учреждения культуры «</w:t>
      </w:r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>Дом культуры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>п.Двуреченска</w:t>
      </w:r>
      <w:proofErr w:type="spellEnd"/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15892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Здание) по адресу: </w:t>
      </w:r>
      <w:proofErr w:type="spellStart"/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>п.Двуреченск</w:t>
      </w:r>
      <w:proofErr w:type="spellEnd"/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>, ул. Клубная, 12.</w:t>
      </w:r>
    </w:p>
    <w:p w:rsidR="00715892" w:rsidRPr="00715892" w:rsidRDefault="00715892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2. Требования Положения направлены на предотвращение несанкционированного д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оступа посторонних лиц в Здание,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предотвращение несанкционированного выноса (вноса) из (в) Здания (е) имущества, оборудования и других материальных ценностей (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материальные ценности),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внутреннего порядка и мер </w:t>
      </w:r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антитеррористической и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противопожарной безопасности в помещениях и местах общего пользования.</w:t>
      </w:r>
    </w:p>
    <w:p w:rsidR="00715892" w:rsidRPr="00715892" w:rsidRDefault="00715892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3. Пропускной режим включает в себя порядок входа (выход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(из) Здание (я) работников, участников клубных формирований,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зрителей </w:t>
      </w:r>
      <w:r w:rsidR="00904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культурно-досуговых мероприятий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иных посетителей, 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выноса (вноса) материальных ценностей.</w:t>
      </w:r>
    </w:p>
    <w:p w:rsidR="00715892" w:rsidRPr="00715892" w:rsidRDefault="00715892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4. Охрана Здания и помещений включает в себя предотвращение и пресечение несанкционированного проникновения посторонних лиц в Здание, самовольного выноса (вноса) из (в) Здания (е) материальных ценностей, нарушений работниками,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участниками клубных формирований,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зрителями, иными посетителями </w:t>
      </w:r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внутреннего распорядка учреждения и мер </w:t>
      </w:r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антитеррористической и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противопожарной безопасности в Здании и в непосредственной близости от него.</w:t>
      </w:r>
    </w:p>
    <w:p w:rsidR="007E211A" w:rsidRDefault="00715892" w:rsidP="007E211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Охрана Здания осуществляется </w:t>
      </w:r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>вахтерами в дневное время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4291">
        <w:rPr>
          <w:rFonts w:ascii="Times New Roman" w:hAnsi="Times New Roman" w:cs="Times New Roman"/>
          <w:color w:val="000000" w:themeColor="text1"/>
          <w:sz w:val="24"/>
          <w:szCs w:val="24"/>
        </w:rPr>
        <w:t>в ночное время З</w:t>
      </w:r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>дание устанавливается на охранн</w:t>
      </w:r>
      <w:r w:rsidR="00555C18">
        <w:rPr>
          <w:rFonts w:ascii="Times New Roman" w:hAnsi="Times New Roman" w:cs="Times New Roman"/>
          <w:color w:val="000000" w:themeColor="text1"/>
          <w:sz w:val="24"/>
          <w:szCs w:val="24"/>
        </w:rPr>
        <w:t>ую сигнализацию в соответствии</w:t>
      </w:r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условиями договора с ЧОП.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Вахтеры располагаются в 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>вестибюле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>1-го этажа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непосредственной близости от входных дверей. </w:t>
      </w:r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>Вход в вестибюль оборудован пропускным турникетом с функцией «</w:t>
      </w:r>
      <w:proofErr w:type="spellStart"/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>Антипаника</w:t>
      </w:r>
      <w:proofErr w:type="spellEnd"/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 ЧОП или органов внутренних дел привл</w:t>
      </w:r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екаются для обеспечения охраны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проведения 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массовых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>досуговых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9D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9045F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необходимости.</w:t>
      </w:r>
      <w:r w:rsidR="0055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 оборудовано системой видеонаблюдения, включающее 5 внутренних камер, установленных в здании, и 6 камер, расположенных по периметру здания. Монитор системы установлен у вахтеров. </w:t>
      </w:r>
    </w:p>
    <w:p w:rsidR="00715892" w:rsidRPr="00715892" w:rsidRDefault="00715892" w:rsidP="007E211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6. Требования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направленные на обеспечение пропускного режима, внутреннего порядка</w:t>
      </w:r>
      <w:r w:rsidR="008A6D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антитеррористической и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противопожарной безопасности, обязательны для всех лиц, </w:t>
      </w:r>
      <w:r w:rsidR="00FC4291">
        <w:rPr>
          <w:rFonts w:ascii="Times New Roman" w:hAnsi="Times New Roman" w:cs="Times New Roman"/>
          <w:color w:val="000000" w:themeColor="text1"/>
          <w:sz w:val="24"/>
          <w:szCs w:val="24"/>
        </w:rPr>
        <w:t>посещающих учреждение и находящихся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Здании. </w:t>
      </w:r>
    </w:p>
    <w:p w:rsidR="00FC4291" w:rsidRDefault="00FC4291" w:rsidP="00FC429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15892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Пропуск работников и посетителей в Здание осуществляется через </w:t>
      </w:r>
      <w:r w:rsidR="009045F1">
        <w:rPr>
          <w:rFonts w:ascii="Times New Roman" w:hAnsi="Times New Roman" w:cs="Times New Roman"/>
          <w:color w:val="000000" w:themeColor="text1"/>
          <w:sz w:val="24"/>
          <w:szCs w:val="24"/>
        </w:rPr>
        <w:t>турникет</w:t>
      </w:r>
      <w:r w:rsidR="007E21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5892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45F1" w:rsidRDefault="00FC4291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15892" w:rsidRPr="009045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5892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Фиксация входа (выхода) в (из) Здания для работников является запись в журнале </w:t>
      </w:r>
      <w:r w:rsidR="007D7CF9">
        <w:rPr>
          <w:rFonts w:ascii="Times New Roman" w:hAnsi="Times New Roman" w:cs="Times New Roman"/>
          <w:color w:val="000000" w:themeColor="text1"/>
          <w:sz w:val="24"/>
          <w:szCs w:val="24"/>
        </w:rPr>
        <w:t>выдачи</w:t>
      </w:r>
      <w:r w:rsidR="00904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ключей от кабинета. Ключи от кабинетов выдают вахтеры в соответствии со списком работников, имеющих право доступа в кабинеты</w:t>
      </w:r>
      <w:r w:rsidR="001D5C57" w:rsidRPr="001D5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C57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с обязательной регистрацией в Журнале выдачи ключей, и  под роспись.</w:t>
      </w:r>
      <w:r w:rsidR="00904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CF9">
        <w:rPr>
          <w:rFonts w:ascii="Times New Roman" w:hAnsi="Times New Roman" w:cs="Times New Roman"/>
          <w:color w:val="000000" w:themeColor="text1"/>
          <w:sz w:val="24"/>
          <w:szCs w:val="24"/>
        </w:rPr>
        <w:t>Журнал выдачи ключей ведут вахтеры.</w:t>
      </w:r>
      <w:r w:rsidR="001D5C57" w:rsidRPr="001D5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4291" w:rsidRDefault="00FC4291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Участники клубных формирований </w:t>
      </w:r>
      <w:r w:rsidR="00EB2C49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занятий и культурно-массовых мероприятий пропускаются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Здание при наличии специального пропуска участника клубного формирования. </w:t>
      </w:r>
      <w:r w:rsidR="00EB2C49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пропуск сопровождающих лиц для участников детских клубных формирований. В этом случае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обратной стороне пропусков участников детских клубных формирований должны быть вписаны ФИО с</w:t>
      </w:r>
      <w:r w:rsidR="00EB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опровождающих лиц. </w:t>
      </w:r>
    </w:p>
    <w:p w:rsidR="00EB2C49" w:rsidRDefault="00EB2C49" w:rsidP="00265E9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Посетители, прибывшие в Учреждение, пропускаются в Здание только с обязательной записью в Журнале учета посетителей, с проставлением даты и времени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прихода/ухода, а также цели визита. Журнал учета посетителей ведут вахтеры.</w:t>
      </w:r>
      <w:r w:rsidR="009871A3" w:rsidRPr="0098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1A3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</w:t>
      </w:r>
      <w:r w:rsidR="0098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вахтерами </w:t>
      </w:r>
      <w:r w:rsidR="009871A3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выдается </w:t>
      </w:r>
      <w:r w:rsidR="0098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дежурный пропуск </w:t>
      </w:r>
      <w:r w:rsidR="009871A3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посетителям для перемещения по Зданию</w:t>
      </w:r>
      <w:r w:rsidR="009871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5938" w:rsidRDefault="00EB2C49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Прием любой корреспонденции, включая писем, уведомлений,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аявлений, обращений, поступающих в Учреждение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требующих её </w:t>
      </w:r>
      <w:r w:rsidR="003F5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незамедлительного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визирования,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 на территории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вахты вахтер</w:t>
      </w:r>
      <w:r w:rsidR="003F5938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5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егистрация полученной корреспонденции в журнале регистрации входящей корреспонденции</w:t>
      </w:r>
      <w:r w:rsidR="003F5938" w:rsidRPr="003F5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938">
        <w:rPr>
          <w:rFonts w:ascii="Times New Roman" w:hAnsi="Times New Roman" w:cs="Times New Roman"/>
          <w:color w:val="000000" w:themeColor="text1"/>
          <w:sz w:val="24"/>
          <w:szCs w:val="24"/>
        </w:rPr>
        <w:t>ведется</w:t>
      </w:r>
      <w:r w:rsidR="003F5938" w:rsidRPr="003F5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938">
        <w:rPr>
          <w:rFonts w:ascii="Times New Roman" w:hAnsi="Times New Roman" w:cs="Times New Roman"/>
          <w:color w:val="000000" w:themeColor="text1"/>
          <w:sz w:val="24"/>
          <w:szCs w:val="24"/>
        </w:rPr>
        <w:t>вахтерами. Полученная корреспонденция передается начальнику хозяйственного отдела.</w:t>
      </w:r>
    </w:p>
    <w:p w:rsidR="009871A3" w:rsidRDefault="003F5938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незамедлительного визирования входящей корреспонденции вахтер по телефону вызывает уполномоченное должностное лицо, которое принимает от посетителя поступающий документ, записывает его реквизиты в журнал и проставляет на втором э</w:t>
      </w:r>
      <w:r w:rsidR="005620EC">
        <w:rPr>
          <w:rFonts w:ascii="Times New Roman" w:hAnsi="Times New Roman" w:cs="Times New Roman"/>
          <w:color w:val="000000" w:themeColor="text1"/>
          <w:sz w:val="24"/>
          <w:szCs w:val="24"/>
        </w:rPr>
        <w:t>кземпляре поступающего документа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необходимые реквизиты и передает его обратно посетителю.</w:t>
      </w:r>
    </w:p>
    <w:p w:rsidR="009871A3" w:rsidRDefault="009871A3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Пропуск в Здание зрителей проходит при наличии билета, пригласительного или через пропускной турникет (</w:t>
      </w:r>
      <w:r w:rsidR="005620E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бесплатное мероприятие). При необходимости вахтеры пользуются ручным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металлодетектором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5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71A3" w:rsidRDefault="009871A3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Нахождение посторонних лиц в служебных помещениях запрещено. </w:t>
      </w:r>
    </w:p>
    <w:p w:rsidR="009871A3" w:rsidRDefault="009871A3" w:rsidP="009871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Посторонним лицам вход в зрительный зал через служебный вход – запрещен.</w:t>
      </w:r>
    </w:p>
    <w:p w:rsidR="009871A3" w:rsidRDefault="005620EC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рабочего дня все помещения осматриваются находящимися в них работниками. Электроосветительная и электронагревательная аппаратура обесточивается, окна и форточки закрываются, двери запираются на замок.</w:t>
      </w:r>
      <w:r w:rsidRPr="00562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сдают ключи от помещений вахтеру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20EC" w:rsidRDefault="005620EC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Выход из Здания работников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зрителей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проведения мероприятий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через центральный вход.</w:t>
      </w:r>
    </w:p>
    <w:p w:rsidR="005620EC" w:rsidRDefault="005620EC" w:rsidP="005620E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Представители правоохранительных органов, надзорных и контролирующих органов, прибывшие по служебным делам, допускаются в Здание при предъявлении служебного удостоверения и перемещаются по Зданию в сопровождении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 хозяйственного отдела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иного уполномоченного директором лица. О прибытии сотрудника (сотрудников) указанных организаций вахтер незамедлительно информирует директора Учреждения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 хозяйственного отдела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 представителей указанных органов в Здание регистрируется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вахтером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Журнале учета посетителей.</w:t>
      </w:r>
    </w:p>
    <w:p w:rsidR="005620EC" w:rsidRDefault="005620EC" w:rsidP="005620E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Здание не допускаются </w:t>
      </w:r>
      <w:proofErr w:type="gramStart"/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proofErr w:type="gramEnd"/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находящиеся в нетрезвом состоянии, под воздействием наркотических или психотропных веществ, и (или) ведущие себя неадекватно и агрессивно, с огнестрельным оружием и боеприпасами, с легковоспламеняющимися жидкостями и взрывоопасными предметами, со спиртными напитками, а так же лица не выполнившие в полном объеме требования сотрудника учреждения по осуществлению пропускного режима.</w:t>
      </w:r>
      <w:r w:rsidRPr="00562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вахтер использует «тревожную кнопку», при срабатывании которой прибывает </w:t>
      </w:r>
      <w:r w:rsidR="004542A3">
        <w:rPr>
          <w:rFonts w:ascii="Times New Roman" w:hAnsi="Times New Roman" w:cs="Times New Roman"/>
          <w:color w:val="000000" w:themeColor="text1"/>
          <w:sz w:val="24"/>
          <w:szCs w:val="24"/>
        </w:rPr>
        <w:t>отряд быстрого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реагирования охраны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ЧОП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42A3" w:rsidRDefault="005620EC" w:rsidP="004542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недопущения вноса запрещенных предметов и несанкционированного выноса материальных ценностей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вахтером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может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быть произведен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досмотр сумок, портфелей, иной ручной клади работников и посетителей при наличии достаточных оснований полагать, что в них находятся предметы, запрещенные к вносу, либо похищенные материальные ценности. Досмотр может производиться только с согласия данного работника или посетителя.</w:t>
      </w:r>
      <w:r w:rsidR="004542A3" w:rsidRPr="00454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2A3"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При несогласии лица предъявить ручную кладь для досмотра, а также при наличии достаточных оснований полагать, что запрещенные к вносу предметы либо похищенные на объекте материальные ценности спрятаны непосредственно на его теле либо в одежде, лицо не допускается в Здание, а при попытке выхода задерживается и передается представителям органов внутренних дел.</w:t>
      </w:r>
    </w:p>
    <w:p w:rsidR="004542A3" w:rsidRDefault="004542A3" w:rsidP="004542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Pr="00454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Вывоз (вынос) с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 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териальных ценностей производит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согласованию с директором учреждения и/или начальника хозяйственного отдела</w:t>
      </w:r>
      <w:r w:rsidRPr="0071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42A3" w:rsidRPr="00715892" w:rsidRDefault="004542A3" w:rsidP="004542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r w:rsidRPr="004542A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доводится до сведения работников Учреждения и посетителей путем размещения на информационном стенде.</w:t>
      </w:r>
    </w:p>
    <w:p w:rsidR="005620EC" w:rsidRPr="00715892" w:rsidRDefault="005620EC" w:rsidP="005620E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0EC" w:rsidRDefault="005620EC" w:rsidP="007158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77E" w:rsidRDefault="00FE077E" w:rsidP="007158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E077E" w:rsidSect="00C17FF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3F6B"/>
    <w:multiLevelType w:val="multilevel"/>
    <w:tmpl w:val="208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 w15:restartNumberingAfterBreak="0">
    <w:nsid w:val="3F781A9D"/>
    <w:multiLevelType w:val="hybridMultilevel"/>
    <w:tmpl w:val="57AE1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A18CE"/>
    <w:multiLevelType w:val="hybridMultilevel"/>
    <w:tmpl w:val="1B7E3192"/>
    <w:lvl w:ilvl="0" w:tplc="CCE4F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75"/>
    <w:rsid w:val="0001548A"/>
    <w:rsid w:val="0005662A"/>
    <w:rsid w:val="00065E3E"/>
    <w:rsid w:val="00134FB1"/>
    <w:rsid w:val="001D5C57"/>
    <w:rsid w:val="00265E9A"/>
    <w:rsid w:val="0031333E"/>
    <w:rsid w:val="003F5938"/>
    <w:rsid w:val="00445A03"/>
    <w:rsid w:val="004542A3"/>
    <w:rsid w:val="004B3C61"/>
    <w:rsid w:val="004B5630"/>
    <w:rsid w:val="004D0F67"/>
    <w:rsid w:val="005015A4"/>
    <w:rsid w:val="00502BC2"/>
    <w:rsid w:val="00512E75"/>
    <w:rsid w:val="00517D92"/>
    <w:rsid w:val="00555C18"/>
    <w:rsid w:val="005620EC"/>
    <w:rsid w:val="00570F27"/>
    <w:rsid w:val="00576D9F"/>
    <w:rsid w:val="005D1E7F"/>
    <w:rsid w:val="0061698F"/>
    <w:rsid w:val="006939D4"/>
    <w:rsid w:val="006E1CF4"/>
    <w:rsid w:val="006F2DB8"/>
    <w:rsid w:val="00715892"/>
    <w:rsid w:val="0073688C"/>
    <w:rsid w:val="007877F3"/>
    <w:rsid w:val="007942A3"/>
    <w:rsid w:val="007D7CF9"/>
    <w:rsid w:val="007E211A"/>
    <w:rsid w:val="00847A0B"/>
    <w:rsid w:val="008A6D25"/>
    <w:rsid w:val="009045F1"/>
    <w:rsid w:val="0096276B"/>
    <w:rsid w:val="009871A3"/>
    <w:rsid w:val="009D1414"/>
    <w:rsid w:val="009D1DB8"/>
    <w:rsid w:val="00A400C4"/>
    <w:rsid w:val="00AD3ACA"/>
    <w:rsid w:val="00B27428"/>
    <w:rsid w:val="00B42337"/>
    <w:rsid w:val="00B6585D"/>
    <w:rsid w:val="00BD196E"/>
    <w:rsid w:val="00C17FF3"/>
    <w:rsid w:val="00CC503F"/>
    <w:rsid w:val="00CE06FF"/>
    <w:rsid w:val="00D379CF"/>
    <w:rsid w:val="00E26D6D"/>
    <w:rsid w:val="00E65041"/>
    <w:rsid w:val="00E7010E"/>
    <w:rsid w:val="00E71A7E"/>
    <w:rsid w:val="00E73F26"/>
    <w:rsid w:val="00EB2C49"/>
    <w:rsid w:val="00ED2A37"/>
    <w:rsid w:val="00F51114"/>
    <w:rsid w:val="00F96EB5"/>
    <w:rsid w:val="00FC4291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BBE08-B361-4971-A4AE-836F271B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F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AE86-43B0-4F0B-B020-6C990658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2018-11-02T08:27:00Z</cp:lastPrinted>
  <dcterms:created xsi:type="dcterms:W3CDTF">2018-06-20T09:42:00Z</dcterms:created>
  <dcterms:modified xsi:type="dcterms:W3CDTF">2018-11-02T09:10:00Z</dcterms:modified>
</cp:coreProperties>
</file>